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01" w:rsidRDefault="00953101">
      <w:pPr>
        <w:spacing w:after="0"/>
        <w:ind w:left="120"/>
      </w:pPr>
      <w:bookmarkStart w:id="0" w:name="block-23933402"/>
    </w:p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953101" w:rsidRDefault="00953101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Default="00E91FB2">
      <w:pPr>
        <w:spacing w:after="0"/>
        <w:ind w:left="120"/>
      </w:pPr>
    </w:p>
    <w:p w:rsidR="00E91FB2" w:rsidRPr="00E91FB2" w:rsidRDefault="00E91FB2">
      <w:pPr>
        <w:spacing w:after="0"/>
        <w:ind w:left="120"/>
      </w:pPr>
      <w:bookmarkStart w:id="1" w:name="_GoBack"/>
      <w:bookmarkEnd w:id="1"/>
    </w:p>
    <w:p w:rsidR="00953101" w:rsidRDefault="00953101">
      <w:pPr>
        <w:spacing w:after="0"/>
        <w:ind w:left="120"/>
      </w:pPr>
    </w:p>
    <w:p w:rsidR="00953101" w:rsidRDefault="00347F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3101" w:rsidRDefault="00953101">
      <w:pPr>
        <w:spacing w:after="0"/>
        <w:ind w:left="120"/>
        <w:jc w:val="center"/>
      </w:pPr>
    </w:p>
    <w:p w:rsidR="00953101" w:rsidRPr="00E91FB2" w:rsidRDefault="00347F60">
      <w:pPr>
        <w:spacing w:after="0" w:line="408" w:lineRule="auto"/>
        <w:ind w:left="120"/>
        <w:jc w:val="center"/>
      </w:pPr>
      <w:r w:rsidRPr="00E91FB2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53101" w:rsidRPr="00E91FB2" w:rsidRDefault="00347F60">
      <w:pPr>
        <w:spacing w:after="0" w:line="408" w:lineRule="auto"/>
        <w:ind w:left="120"/>
        <w:jc w:val="center"/>
      </w:pPr>
      <w:r w:rsidRPr="00E91FB2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pacing w:after="0"/>
        <w:ind w:left="120"/>
        <w:jc w:val="center"/>
      </w:pPr>
    </w:p>
    <w:p w:rsidR="00953101" w:rsidRPr="00E91FB2" w:rsidRDefault="00953101">
      <w:pPr>
        <w:sectPr w:rsidR="00953101" w:rsidRPr="00E91FB2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Pr="00E91FB2" w:rsidRDefault="00347F60" w:rsidP="003B11E1">
      <w:pPr>
        <w:spacing w:after="0" w:line="264" w:lineRule="auto"/>
        <w:jc w:val="both"/>
      </w:pPr>
      <w:bookmarkStart w:id="2" w:name="block-23933399"/>
      <w:bookmarkEnd w:id="0"/>
      <w:r w:rsidRPr="00E91FB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3101" w:rsidRPr="00E91FB2" w:rsidRDefault="00953101">
      <w:pPr>
        <w:spacing w:after="0" w:line="264" w:lineRule="auto"/>
        <w:ind w:left="120"/>
        <w:jc w:val="both"/>
      </w:pPr>
    </w:p>
    <w:p w:rsidR="00953101" w:rsidRPr="003B11E1" w:rsidRDefault="00347F60">
      <w:pPr>
        <w:spacing w:after="0" w:line="264" w:lineRule="auto"/>
        <w:ind w:firstLine="600"/>
        <w:jc w:val="both"/>
      </w:pPr>
      <w:proofErr w:type="gramStart"/>
      <w:r w:rsidRPr="003B11E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B11E1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</w:t>
      </w:r>
      <w:r w:rsidRPr="003B11E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53101" w:rsidRPr="003B11E1" w:rsidRDefault="00347F60">
      <w:pPr>
        <w:spacing w:after="0" w:line="264" w:lineRule="auto"/>
        <w:ind w:firstLine="600"/>
        <w:jc w:val="both"/>
      </w:pPr>
      <w:bookmarkStart w:id="3" w:name="2de083b3-1f31-409f-b177-a515047f5be6"/>
      <w:r w:rsidRPr="003B11E1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953101" w:rsidRPr="003B11E1" w:rsidRDefault="00953101">
      <w:pPr>
        <w:spacing w:after="0" w:line="264" w:lineRule="auto"/>
        <w:ind w:left="120"/>
        <w:jc w:val="both"/>
      </w:pPr>
    </w:p>
    <w:p w:rsidR="00953101" w:rsidRPr="003B11E1" w:rsidRDefault="00953101">
      <w:p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Pr="003B11E1" w:rsidRDefault="00347F60" w:rsidP="003B11E1">
      <w:pPr>
        <w:spacing w:after="0" w:line="264" w:lineRule="auto"/>
        <w:ind w:left="120"/>
        <w:jc w:val="both"/>
      </w:pPr>
      <w:bookmarkStart w:id="4" w:name="block-23933403"/>
      <w:bookmarkEnd w:id="2"/>
      <w:r w:rsidRPr="003B11E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bookmarkStart w:id="5" w:name="_Toc137210403"/>
      <w:bookmarkEnd w:id="5"/>
    </w:p>
    <w:p w:rsidR="00953101" w:rsidRPr="003B11E1" w:rsidRDefault="00347F60">
      <w:pPr>
        <w:spacing w:after="0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3 КЛАСС</w:t>
      </w:r>
    </w:p>
    <w:p w:rsidR="00953101" w:rsidRPr="003B11E1" w:rsidRDefault="00953101">
      <w:pPr>
        <w:spacing w:after="0"/>
        <w:ind w:left="120"/>
      </w:pP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B11E1">
        <w:rPr>
          <w:rFonts w:ascii="Times New Roman" w:hAnsi="Times New Roman"/>
          <w:color w:val="000000"/>
          <w:sz w:val="28"/>
        </w:rPr>
        <w:t>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3B11E1">
        <w:rPr>
          <w:rFonts w:ascii="Times New Roman" w:hAnsi="Times New Roman"/>
          <w:color w:val="000000"/>
          <w:sz w:val="28"/>
        </w:rPr>
        <w:t xml:space="preserve"> платков.</w:t>
      </w:r>
    </w:p>
    <w:p w:rsidR="00953101" w:rsidRPr="003B11E1" w:rsidRDefault="00347F60">
      <w:pPr>
        <w:spacing w:after="0" w:line="264" w:lineRule="auto"/>
        <w:ind w:firstLine="600"/>
        <w:jc w:val="both"/>
      </w:pPr>
      <w:proofErr w:type="gramStart"/>
      <w:r w:rsidRPr="003B11E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B11E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B11E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B11E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B11E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953101" w:rsidRPr="003B11E1" w:rsidRDefault="00953101">
      <w:pPr>
        <w:spacing w:after="0"/>
        <w:ind w:left="120"/>
      </w:pPr>
      <w:bookmarkStart w:id="6" w:name="_Toc137210404"/>
      <w:bookmarkEnd w:id="6"/>
    </w:p>
    <w:p w:rsidR="00953101" w:rsidRPr="003B11E1" w:rsidRDefault="00953101">
      <w:pPr>
        <w:spacing w:after="0" w:line="264" w:lineRule="auto"/>
        <w:ind w:firstLine="600"/>
        <w:jc w:val="both"/>
      </w:pPr>
    </w:p>
    <w:p w:rsidR="00953101" w:rsidRPr="003B11E1" w:rsidRDefault="00953101">
      <w:p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Pr="003B11E1" w:rsidRDefault="00347F60">
      <w:pPr>
        <w:spacing w:after="0" w:line="264" w:lineRule="auto"/>
        <w:ind w:left="120"/>
        <w:jc w:val="both"/>
      </w:pPr>
      <w:bookmarkStart w:id="7" w:name="block-23933400"/>
      <w:bookmarkEnd w:id="4"/>
      <w:r w:rsidRPr="003B11E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53101" w:rsidRPr="003B11E1" w:rsidRDefault="00953101">
      <w:pPr>
        <w:spacing w:after="0" w:line="264" w:lineRule="auto"/>
        <w:ind w:left="120"/>
        <w:jc w:val="both"/>
      </w:pPr>
    </w:p>
    <w:p w:rsidR="00953101" w:rsidRPr="003B11E1" w:rsidRDefault="00347F60">
      <w:pPr>
        <w:spacing w:after="0" w:line="264" w:lineRule="auto"/>
        <w:ind w:left="12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B11E1">
        <w:rPr>
          <w:rFonts w:ascii="Times New Roman" w:hAnsi="Times New Roman"/>
          <w:color w:val="000000"/>
          <w:sz w:val="28"/>
        </w:rPr>
        <w:t>у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3B11E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3B11E1">
        <w:rPr>
          <w:rFonts w:ascii="Times New Roman" w:hAnsi="Times New Roman"/>
          <w:color w:val="000000"/>
          <w:sz w:val="28"/>
        </w:rPr>
        <w:t xml:space="preserve">: 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53101" w:rsidRDefault="00347F6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53101" w:rsidRPr="003B11E1" w:rsidRDefault="00347F60">
      <w:pPr>
        <w:numPr>
          <w:ilvl w:val="0"/>
          <w:numId w:val="1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3B11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B11E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B11E1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3B11E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B11E1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3B11E1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3B11E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B11E1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3B11E1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53101" w:rsidRPr="003B11E1" w:rsidRDefault="00347F60">
      <w:pPr>
        <w:spacing w:after="0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</w:p>
    <w:p w:rsidR="00953101" w:rsidRPr="003B11E1" w:rsidRDefault="00953101">
      <w:pPr>
        <w:spacing w:after="0"/>
        <w:ind w:left="120"/>
      </w:pPr>
    </w:p>
    <w:p w:rsidR="00953101" w:rsidRPr="003B11E1" w:rsidRDefault="00347F60">
      <w:pPr>
        <w:spacing w:after="0" w:line="264" w:lineRule="auto"/>
        <w:ind w:left="12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B11E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953101" w:rsidRDefault="00347F6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53101" w:rsidRDefault="00347F6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53101" w:rsidRPr="003B11E1" w:rsidRDefault="00347F60">
      <w:pPr>
        <w:numPr>
          <w:ilvl w:val="0"/>
          <w:numId w:val="2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53101" w:rsidRPr="003B11E1" w:rsidRDefault="00347F60">
      <w:pPr>
        <w:numPr>
          <w:ilvl w:val="0"/>
          <w:numId w:val="3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3101" w:rsidRDefault="00347F6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3B11E1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953101" w:rsidRPr="003B11E1" w:rsidRDefault="00347F60">
      <w:pPr>
        <w:numPr>
          <w:ilvl w:val="0"/>
          <w:numId w:val="4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53101" w:rsidRPr="003B11E1" w:rsidRDefault="00347F60">
      <w:pPr>
        <w:spacing w:after="0" w:line="264" w:lineRule="auto"/>
        <w:ind w:left="12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53101" w:rsidRPr="003B11E1" w:rsidRDefault="00347F60">
      <w:pPr>
        <w:numPr>
          <w:ilvl w:val="0"/>
          <w:numId w:val="5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53101" w:rsidRPr="003B11E1" w:rsidRDefault="00347F60">
      <w:pPr>
        <w:spacing w:after="0" w:line="264" w:lineRule="auto"/>
        <w:ind w:left="12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53101" w:rsidRPr="003B11E1" w:rsidRDefault="00347F60">
      <w:pPr>
        <w:numPr>
          <w:ilvl w:val="0"/>
          <w:numId w:val="6"/>
        </w:numPr>
        <w:spacing w:after="0" w:line="264" w:lineRule="auto"/>
        <w:jc w:val="both"/>
      </w:pPr>
      <w:r w:rsidRPr="003B11E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53101" w:rsidRPr="003B11E1" w:rsidRDefault="00953101">
      <w:pPr>
        <w:spacing w:after="0"/>
        <w:ind w:left="120"/>
      </w:pPr>
      <w:bookmarkStart w:id="9" w:name="_Toc124264882"/>
      <w:bookmarkEnd w:id="9"/>
    </w:p>
    <w:p w:rsidR="00953101" w:rsidRPr="003B11E1" w:rsidRDefault="00953101">
      <w:pPr>
        <w:spacing w:after="0"/>
        <w:ind w:left="120"/>
      </w:pPr>
    </w:p>
    <w:p w:rsidR="00953101" w:rsidRPr="003B11E1" w:rsidRDefault="00347F60">
      <w:pPr>
        <w:spacing w:after="0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3101" w:rsidRPr="003B11E1" w:rsidRDefault="00953101">
      <w:pPr>
        <w:spacing w:after="0" w:line="264" w:lineRule="auto"/>
        <w:ind w:left="120"/>
        <w:jc w:val="both"/>
      </w:pPr>
    </w:p>
    <w:p w:rsidR="00953101" w:rsidRPr="003B11E1" w:rsidRDefault="00953101">
      <w:pPr>
        <w:spacing w:after="0" w:line="264" w:lineRule="auto"/>
        <w:ind w:firstLine="600"/>
        <w:jc w:val="both"/>
      </w:pPr>
      <w:bookmarkStart w:id="10" w:name="_TOC_250002"/>
      <w:bookmarkEnd w:id="10"/>
    </w:p>
    <w:p w:rsidR="00953101" w:rsidRPr="003B11E1" w:rsidRDefault="00347F60">
      <w:pPr>
        <w:spacing w:after="0" w:line="264" w:lineRule="auto"/>
        <w:ind w:left="12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3B11E1">
        <w:rPr>
          <w:rFonts w:ascii="Times New Roman" w:hAnsi="Times New Roman"/>
          <w:b/>
          <w:color w:val="000000"/>
          <w:sz w:val="28"/>
        </w:rPr>
        <w:t>3 классе</w:t>
      </w:r>
      <w:r w:rsidRPr="003B11E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11E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11E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B11E1">
        <w:rPr>
          <w:rFonts w:ascii="Times New Roman" w:hAnsi="Times New Roman"/>
          <w:color w:val="000000"/>
          <w:sz w:val="28"/>
        </w:rPr>
        <w:t>, по выбору учителя).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3B11E1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53101" w:rsidRPr="003B11E1" w:rsidRDefault="00347F60">
      <w:pPr>
        <w:spacing w:after="0" w:line="264" w:lineRule="auto"/>
        <w:ind w:firstLine="600"/>
        <w:jc w:val="both"/>
      </w:pPr>
      <w:proofErr w:type="gramStart"/>
      <w:r w:rsidRPr="003B11E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B11E1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3B11E1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53101" w:rsidRPr="003B11E1" w:rsidRDefault="00347F60">
      <w:pPr>
        <w:spacing w:after="0" w:line="264" w:lineRule="auto"/>
        <w:ind w:firstLine="600"/>
        <w:jc w:val="both"/>
      </w:pPr>
      <w:proofErr w:type="gramStart"/>
      <w:r w:rsidRPr="003B11E1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B11E1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3B11E1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53101" w:rsidRPr="003B11E1" w:rsidRDefault="00347F60">
      <w:pPr>
        <w:spacing w:after="0" w:line="264" w:lineRule="auto"/>
        <w:ind w:firstLine="600"/>
        <w:jc w:val="both"/>
      </w:pPr>
      <w:r w:rsidRPr="003B11E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53101" w:rsidRPr="003B11E1" w:rsidRDefault="00953101">
      <w:p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p w:rsidR="00953101" w:rsidRDefault="00347F60">
      <w:pPr>
        <w:spacing w:after="0"/>
        <w:ind w:left="120"/>
      </w:pPr>
      <w:bookmarkStart w:id="11" w:name="block-23933401"/>
      <w:bookmarkEnd w:id="7"/>
      <w:r w:rsidRPr="003B11E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3101" w:rsidRDefault="00953101"/>
    <w:p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953101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</w:tr>
      <w:tr w:rsidR="00953101" w:rsidRPr="00E91FB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953101" w:rsidRDefault="00953101"/>
        </w:tc>
      </w:tr>
    </w:tbl>
    <w:p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1" w:rsidRDefault="00347F60" w:rsidP="003B11E1">
      <w:pPr>
        <w:spacing w:after="0"/>
      </w:pPr>
      <w:bookmarkStart w:id="12" w:name="block-239334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101" w:rsidRDefault="00347F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861"/>
      </w:tblGrid>
      <w:tr w:rsidR="00953101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3101" w:rsidRDefault="009531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101" w:rsidRDefault="00953101"/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3B11E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B11E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 w:rsidRPr="00E91FB2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1E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1E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53101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953101" w:rsidRDefault="00953101">
            <w:pPr>
              <w:spacing w:after="0"/>
              <w:ind w:left="135"/>
            </w:pPr>
          </w:p>
        </w:tc>
      </w:tr>
      <w:tr w:rsidR="00953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Pr="003B11E1" w:rsidRDefault="00347F60">
            <w:pPr>
              <w:spacing w:after="0"/>
              <w:ind w:left="135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 w:rsidRPr="003B11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953101" w:rsidRDefault="00347F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101" w:rsidRDefault="00953101"/>
        </w:tc>
      </w:tr>
    </w:tbl>
    <w:p w:rsidR="00953101" w:rsidRDefault="00953101">
      <w:pPr>
        <w:sectPr w:rsidR="00953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101" w:rsidRPr="003B11E1" w:rsidRDefault="00347F60">
      <w:pPr>
        <w:spacing w:after="0"/>
        <w:ind w:left="120"/>
      </w:pPr>
      <w:bookmarkStart w:id="13" w:name="block-23933405"/>
      <w:bookmarkEnd w:id="12"/>
      <w:r w:rsidRPr="003B11E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3101" w:rsidRPr="003B11E1" w:rsidRDefault="00347F60">
      <w:pPr>
        <w:spacing w:after="0" w:line="480" w:lineRule="auto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  Изобразительное искусство. Искусство вокруг нас.3 класс: учеб. для </w:t>
      </w:r>
      <w:proofErr w:type="spellStart"/>
      <w:r>
        <w:rPr>
          <w:rStyle w:val="c2"/>
          <w:rFonts w:eastAsiaTheme="majorEastAsia"/>
          <w:color w:val="000000"/>
        </w:rPr>
        <w:t>общеобразоват</w:t>
      </w:r>
      <w:proofErr w:type="gramStart"/>
      <w:r>
        <w:rPr>
          <w:rStyle w:val="c2"/>
          <w:rFonts w:eastAsiaTheme="majorEastAsia"/>
          <w:color w:val="000000"/>
        </w:rPr>
        <w:t>.о</w:t>
      </w:r>
      <w:proofErr w:type="gramEnd"/>
      <w:r>
        <w:rPr>
          <w:rStyle w:val="c2"/>
          <w:rFonts w:eastAsiaTheme="majorEastAsia"/>
          <w:color w:val="000000"/>
        </w:rPr>
        <w:t>рганизаций</w:t>
      </w:r>
      <w:proofErr w:type="spellEnd"/>
      <w:r>
        <w:rPr>
          <w:rStyle w:val="c2"/>
          <w:rFonts w:eastAsiaTheme="majorEastAsia"/>
          <w:color w:val="000000"/>
        </w:rPr>
        <w:t xml:space="preserve"> /(Н.А. Горяева, Л.А.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 xml:space="preserve">, А.С. Питерских и др.); под ред. Б.М.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>.  - 7-е изд. – М.: «Просвещение», 2017.-144 с.      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73"/>
          <w:rFonts w:eastAsiaTheme="majorEastAsia"/>
          <w:color w:val="FF0000"/>
        </w:rPr>
        <w:t> </w:t>
      </w:r>
      <w:r>
        <w:rPr>
          <w:rStyle w:val="c2"/>
          <w:rFonts w:eastAsiaTheme="majorEastAsia"/>
          <w:color w:val="000000"/>
        </w:rPr>
        <w:t xml:space="preserve">   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 Изобразительное искусство. Твоя мастерская: рабочая тетрадь по изобразительному искусству к учебнику «Искусство вокруг нас» для 3 класса – М.: Просвещение, 2013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04"/>
          <w:rFonts w:eastAsiaTheme="majorEastAsia"/>
          <w:i/>
          <w:iCs/>
          <w:color w:val="FF0000"/>
        </w:rPr>
        <w:t> </w:t>
      </w:r>
    </w:p>
    <w:p w:rsidR="00953101" w:rsidRPr="003B11E1" w:rsidRDefault="00953101">
      <w:pPr>
        <w:spacing w:after="0" w:line="480" w:lineRule="auto"/>
        <w:ind w:left="120"/>
      </w:pPr>
    </w:p>
    <w:p w:rsidR="00953101" w:rsidRPr="003B11E1" w:rsidRDefault="00953101">
      <w:pPr>
        <w:spacing w:after="0"/>
        <w:ind w:left="120"/>
      </w:pPr>
    </w:p>
    <w:p w:rsidR="00953101" w:rsidRPr="003B11E1" w:rsidRDefault="00347F60">
      <w:pPr>
        <w:spacing w:after="0" w:line="480" w:lineRule="auto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1.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>, Б. М. Методическое пособие к учебникам по изобразительному искусству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1–4 классы : пособие для учителя /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, Л. А. </w:t>
      </w:r>
      <w:proofErr w:type="spellStart"/>
      <w:r>
        <w:rPr>
          <w:rStyle w:val="c2"/>
          <w:rFonts w:eastAsiaTheme="majorEastAsia"/>
          <w:color w:val="000000"/>
        </w:rPr>
        <w:t>Неменская</w:t>
      </w:r>
      <w:proofErr w:type="spellEnd"/>
      <w:r>
        <w:rPr>
          <w:rStyle w:val="c2"/>
          <w:rFonts w:eastAsiaTheme="majorEastAsia"/>
          <w:color w:val="000000"/>
        </w:rPr>
        <w:t xml:space="preserve">; под ред. Б. 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>. – М., Просвещение, 2010.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  2.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>, Б. М. Изобразительное искусство: 1–4 классы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рабочие программы / Б. М. </w:t>
      </w:r>
      <w:proofErr w:type="spellStart"/>
      <w:r>
        <w:rPr>
          <w:rStyle w:val="c2"/>
          <w:rFonts w:eastAsiaTheme="majorEastAsia"/>
          <w:color w:val="000000"/>
        </w:rPr>
        <w:t>Неменский</w:t>
      </w:r>
      <w:proofErr w:type="spellEnd"/>
      <w:r>
        <w:rPr>
          <w:rStyle w:val="c2"/>
          <w:rFonts w:eastAsiaTheme="majorEastAsia"/>
          <w:color w:val="000000"/>
        </w:rPr>
        <w:t xml:space="preserve"> [и др.]. – М., Просвещение, 2011.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   3. Методическое пособие поурочные разработки по изобразительному искусству</w:t>
      </w:r>
      <w:proofErr w:type="gramStart"/>
      <w:r>
        <w:rPr>
          <w:rStyle w:val="c2"/>
          <w:rFonts w:eastAsiaTheme="majorEastAsia"/>
          <w:color w:val="000000"/>
        </w:rPr>
        <w:t xml:space="preserve"> П</w:t>
      </w:r>
      <w:proofErr w:type="gramEnd"/>
      <w:r>
        <w:rPr>
          <w:rStyle w:val="c2"/>
          <w:rFonts w:eastAsiaTheme="majorEastAsia"/>
          <w:color w:val="000000"/>
        </w:rPr>
        <w:t xml:space="preserve">о программе Б.М. </w:t>
      </w:r>
      <w:proofErr w:type="spellStart"/>
      <w:r>
        <w:rPr>
          <w:rStyle w:val="c2"/>
          <w:rFonts w:eastAsiaTheme="majorEastAsia"/>
          <w:color w:val="000000"/>
        </w:rPr>
        <w:t>Неменского</w:t>
      </w:r>
      <w:proofErr w:type="spellEnd"/>
      <w:r>
        <w:rPr>
          <w:rStyle w:val="c2"/>
          <w:rFonts w:eastAsiaTheme="majorEastAsia"/>
          <w:color w:val="000000"/>
        </w:rPr>
        <w:t xml:space="preserve"> "Изобразительное искусство и художественный труд (М.: Просвещение). 3 класс.- Давыдова М. А.М.: </w:t>
      </w:r>
      <w:proofErr w:type="spellStart"/>
      <w:r>
        <w:rPr>
          <w:rStyle w:val="c2"/>
          <w:rFonts w:eastAsiaTheme="majorEastAsia"/>
          <w:color w:val="000000"/>
        </w:rPr>
        <w:t>Вако</w:t>
      </w:r>
      <w:proofErr w:type="spellEnd"/>
      <w:r>
        <w:rPr>
          <w:rStyle w:val="c2"/>
          <w:rFonts w:eastAsiaTheme="majorEastAsia"/>
          <w:color w:val="000000"/>
        </w:rPr>
        <w:t>, 2013-240с.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4. Искусство. Основы декоративно-прикладного искусства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учебный альбом из 12 листов. – М.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Спектр, 2007.</w:t>
      </w:r>
    </w:p>
    <w:p w:rsidR="00B260C5" w:rsidRDefault="00B260C5" w:rsidP="00B260C5">
      <w:pPr>
        <w:pStyle w:val="c14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 5. Искусство.  Введение в </w:t>
      </w:r>
      <w:proofErr w:type="spellStart"/>
      <w:r>
        <w:rPr>
          <w:rStyle w:val="c2"/>
          <w:rFonts w:eastAsiaTheme="majorEastAsia"/>
          <w:color w:val="000000"/>
        </w:rPr>
        <w:t>цветоведение</w:t>
      </w:r>
      <w:proofErr w:type="spellEnd"/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учебный альбом из 16 листов. – М.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Спектр, 2007.</w:t>
      </w:r>
    </w:p>
    <w:p w:rsidR="00953101" w:rsidRPr="00B260C5" w:rsidRDefault="00B260C5" w:rsidP="00B260C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 xml:space="preserve">3. </w:t>
      </w:r>
      <w:proofErr w:type="spellStart"/>
      <w:r>
        <w:rPr>
          <w:rStyle w:val="c2"/>
          <w:rFonts w:eastAsiaTheme="majorEastAsia"/>
          <w:color w:val="000000"/>
        </w:rPr>
        <w:t>Коротеева</w:t>
      </w:r>
      <w:proofErr w:type="spellEnd"/>
      <w:r>
        <w:rPr>
          <w:rStyle w:val="c2"/>
          <w:rFonts w:eastAsiaTheme="majorEastAsia"/>
          <w:color w:val="000000"/>
        </w:rPr>
        <w:t>, Е. И. Изобразительное искусство : учеб</w:t>
      </w:r>
      <w:proofErr w:type="gramStart"/>
      <w:r>
        <w:rPr>
          <w:rStyle w:val="c2"/>
          <w:rFonts w:eastAsiaTheme="majorEastAsia"/>
          <w:color w:val="000000"/>
        </w:rPr>
        <w:t>.-</w:t>
      </w:r>
      <w:proofErr w:type="spellStart"/>
      <w:proofErr w:type="gramEnd"/>
      <w:r>
        <w:rPr>
          <w:rStyle w:val="c2"/>
          <w:rFonts w:eastAsiaTheme="majorEastAsia"/>
          <w:color w:val="000000"/>
        </w:rPr>
        <w:t>нагляд</w:t>
      </w:r>
      <w:proofErr w:type="spellEnd"/>
      <w:r>
        <w:rPr>
          <w:rStyle w:val="c2"/>
          <w:rFonts w:eastAsiaTheme="majorEastAsia"/>
          <w:color w:val="000000"/>
        </w:rPr>
        <w:t xml:space="preserve">. пособие для учащихся 1–4 классов нач. </w:t>
      </w:r>
      <w:proofErr w:type="spellStart"/>
      <w:r>
        <w:rPr>
          <w:rStyle w:val="c2"/>
          <w:rFonts w:eastAsiaTheme="majorEastAsia"/>
          <w:color w:val="000000"/>
        </w:rPr>
        <w:t>шк</w:t>
      </w:r>
      <w:proofErr w:type="spellEnd"/>
      <w:r>
        <w:rPr>
          <w:rStyle w:val="c2"/>
          <w:rFonts w:eastAsiaTheme="majorEastAsia"/>
          <w:color w:val="000000"/>
        </w:rPr>
        <w:t xml:space="preserve">. / Е. И. </w:t>
      </w:r>
      <w:proofErr w:type="spellStart"/>
      <w:r>
        <w:rPr>
          <w:rStyle w:val="c2"/>
          <w:rFonts w:eastAsiaTheme="majorEastAsia"/>
          <w:color w:val="000000"/>
        </w:rPr>
        <w:t>Коротеева</w:t>
      </w:r>
      <w:proofErr w:type="spellEnd"/>
      <w:r>
        <w:rPr>
          <w:rStyle w:val="c2"/>
          <w:rFonts w:eastAsiaTheme="majorEastAsia"/>
          <w:color w:val="000000"/>
        </w:rPr>
        <w:t>. – М.</w:t>
      </w:r>
      <w:proofErr w:type="gramStart"/>
      <w:r>
        <w:rPr>
          <w:rStyle w:val="c2"/>
          <w:rFonts w:eastAsiaTheme="majorEastAsia"/>
          <w:color w:val="000000"/>
        </w:rPr>
        <w:t xml:space="preserve"> :</w:t>
      </w:r>
      <w:proofErr w:type="gramEnd"/>
      <w:r>
        <w:rPr>
          <w:rStyle w:val="c2"/>
          <w:rFonts w:eastAsiaTheme="majorEastAsia"/>
          <w:color w:val="000000"/>
        </w:rPr>
        <w:t xml:space="preserve"> Просвещение, 2009.</w:t>
      </w:r>
    </w:p>
    <w:p w:rsidR="00953101" w:rsidRPr="003B11E1" w:rsidRDefault="00953101">
      <w:pPr>
        <w:spacing w:after="0"/>
        <w:ind w:left="120"/>
      </w:pPr>
    </w:p>
    <w:p w:rsidR="00953101" w:rsidRPr="003B11E1" w:rsidRDefault="00347F60">
      <w:pPr>
        <w:spacing w:after="0" w:line="480" w:lineRule="auto"/>
        <w:ind w:left="120"/>
      </w:pPr>
      <w:r w:rsidRPr="003B11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3101" w:rsidRPr="003B11E1" w:rsidRDefault="00953101">
      <w:pPr>
        <w:sectPr w:rsidR="00953101" w:rsidRPr="003B11E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47F60" w:rsidRPr="003B11E1" w:rsidRDefault="00347F60" w:rsidP="003B11E1"/>
    <w:sectPr w:rsidR="00347F60" w:rsidRPr="003B11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5BEC"/>
    <w:multiLevelType w:val="multilevel"/>
    <w:tmpl w:val="69487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10E93"/>
    <w:multiLevelType w:val="multilevel"/>
    <w:tmpl w:val="B75E0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D76C9"/>
    <w:multiLevelType w:val="multilevel"/>
    <w:tmpl w:val="9D9C1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95799"/>
    <w:multiLevelType w:val="multilevel"/>
    <w:tmpl w:val="AC4ED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84D8E"/>
    <w:multiLevelType w:val="multilevel"/>
    <w:tmpl w:val="FB08E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E64CC"/>
    <w:multiLevelType w:val="multilevel"/>
    <w:tmpl w:val="40821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1"/>
    <w:rsid w:val="00347F60"/>
    <w:rsid w:val="003B11E1"/>
    <w:rsid w:val="00953101"/>
    <w:rsid w:val="00B260C5"/>
    <w:rsid w:val="00E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4">
    <w:name w:val="c14"/>
    <w:basedOn w:val="a"/>
    <w:rsid w:val="00B2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60C5"/>
  </w:style>
  <w:style w:type="character" w:customStyle="1" w:styleId="c73">
    <w:name w:val="c73"/>
    <w:basedOn w:val="a0"/>
    <w:rsid w:val="00B260C5"/>
  </w:style>
  <w:style w:type="character" w:customStyle="1" w:styleId="c104">
    <w:name w:val="c104"/>
    <w:basedOn w:val="a0"/>
    <w:rsid w:val="00B26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4">
    <w:name w:val="c14"/>
    <w:basedOn w:val="a"/>
    <w:rsid w:val="00B2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60C5"/>
  </w:style>
  <w:style w:type="character" w:customStyle="1" w:styleId="c73">
    <w:name w:val="c73"/>
    <w:basedOn w:val="a0"/>
    <w:rsid w:val="00B260C5"/>
  </w:style>
  <w:style w:type="character" w:customStyle="1" w:styleId="c104">
    <w:name w:val="c104"/>
    <w:basedOn w:val="a0"/>
    <w:rsid w:val="00B2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2023-10-14T01:35:00Z</dcterms:created>
  <dcterms:modified xsi:type="dcterms:W3CDTF">2023-10-14T01:35:00Z</dcterms:modified>
</cp:coreProperties>
</file>